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C4" w:rsidRPr="006762C4" w:rsidRDefault="006762C4" w:rsidP="006762C4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6762C4">
        <w:rPr>
          <w:rFonts w:ascii="Times New Roman" w:hAnsi="Times New Roman" w:hint="eastAsia"/>
          <w:sz w:val="28"/>
          <w:szCs w:val="28"/>
        </w:rPr>
        <w:t>Приложение</w:t>
      </w:r>
      <w:r w:rsidRPr="006762C4">
        <w:rPr>
          <w:rFonts w:ascii="Times New Roman" w:hAnsi="Times New Roman"/>
          <w:sz w:val="28"/>
          <w:szCs w:val="28"/>
        </w:rPr>
        <w:t xml:space="preserve"> 1</w:t>
      </w:r>
    </w:p>
    <w:p w:rsidR="006762C4" w:rsidRDefault="006762C4" w:rsidP="006762C4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6762C4">
        <w:rPr>
          <w:rFonts w:ascii="Times New Roman" w:hAnsi="Times New Roman" w:hint="eastAsia"/>
          <w:sz w:val="28"/>
          <w:szCs w:val="28"/>
        </w:rPr>
        <w:t>к</w:t>
      </w:r>
      <w:r w:rsidRPr="006762C4">
        <w:rPr>
          <w:rFonts w:ascii="Times New Roman" w:hAnsi="Times New Roman"/>
          <w:sz w:val="28"/>
          <w:szCs w:val="28"/>
        </w:rPr>
        <w:t xml:space="preserve"> </w:t>
      </w:r>
      <w:r w:rsidRPr="006762C4">
        <w:rPr>
          <w:rFonts w:ascii="Times New Roman" w:hAnsi="Times New Roman" w:hint="eastAsia"/>
          <w:sz w:val="28"/>
          <w:szCs w:val="28"/>
        </w:rPr>
        <w:t>постановлению</w:t>
      </w:r>
      <w:r w:rsidRPr="006762C4">
        <w:rPr>
          <w:rFonts w:ascii="Times New Roman" w:hAnsi="Times New Roman"/>
          <w:sz w:val="28"/>
          <w:szCs w:val="28"/>
        </w:rPr>
        <w:t xml:space="preserve"> </w:t>
      </w:r>
      <w:r w:rsidRPr="006762C4">
        <w:rPr>
          <w:rFonts w:ascii="Times New Roman" w:hAnsi="Times New Roman" w:hint="eastAsia"/>
          <w:sz w:val="28"/>
          <w:szCs w:val="28"/>
        </w:rPr>
        <w:t>администрации</w:t>
      </w:r>
      <w:r w:rsidRPr="006762C4">
        <w:rPr>
          <w:rFonts w:ascii="Times New Roman" w:hAnsi="Times New Roman"/>
          <w:sz w:val="28"/>
          <w:szCs w:val="28"/>
        </w:rPr>
        <w:t xml:space="preserve"> </w:t>
      </w:r>
      <w:r w:rsidRPr="006762C4">
        <w:rPr>
          <w:rFonts w:ascii="Times New Roman" w:hAnsi="Times New Roman" w:hint="eastAsia"/>
          <w:sz w:val="28"/>
          <w:szCs w:val="28"/>
        </w:rPr>
        <w:t>Партизанского</w:t>
      </w:r>
      <w:r w:rsidRPr="006762C4">
        <w:rPr>
          <w:rFonts w:ascii="Times New Roman" w:hAnsi="Times New Roman"/>
          <w:sz w:val="28"/>
          <w:szCs w:val="28"/>
        </w:rPr>
        <w:t xml:space="preserve"> </w:t>
      </w:r>
      <w:r w:rsidRPr="006762C4">
        <w:rPr>
          <w:rFonts w:ascii="Times New Roman" w:hAnsi="Times New Roman" w:hint="eastAsia"/>
          <w:sz w:val="28"/>
          <w:szCs w:val="28"/>
        </w:rPr>
        <w:t>городского</w:t>
      </w:r>
      <w:r w:rsidRPr="006762C4">
        <w:rPr>
          <w:rFonts w:ascii="Times New Roman" w:hAnsi="Times New Roman"/>
          <w:sz w:val="28"/>
          <w:szCs w:val="28"/>
        </w:rPr>
        <w:t xml:space="preserve"> </w:t>
      </w:r>
      <w:r w:rsidRPr="006762C4">
        <w:rPr>
          <w:rFonts w:ascii="Times New Roman" w:hAnsi="Times New Roman" w:hint="eastAsia"/>
          <w:sz w:val="28"/>
          <w:szCs w:val="28"/>
        </w:rPr>
        <w:t>округа</w:t>
      </w:r>
    </w:p>
    <w:p w:rsidR="006762C4" w:rsidRDefault="00B539B2" w:rsidP="006762C4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B539B2">
        <w:rPr>
          <w:rFonts w:ascii="Times New Roman" w:hAnsi="Times New Roman"/>
          <w:sz w:val="28"/>
          <w:szCs w:val="28"/>
          <w:u w:val="single"/>
        </w:rPr>
        <w:t>от 06.12.2023г.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539B2">
        <w:rPr>
          <w:rFonts w:ascii="Times New Roman" w:hAnsi="Times New Roman"/>
          <w:sz w:val="28"/>
          <w:szCs w:val="28"/>
          <w:u w:val="single"/>
        </w:rPr>
        <w:t>1878-па</w:t>
      </w:r>
    </w:p>
    <w:p w:rsidR="00B539B2" w:rsidRDefault="00B539B2" w:rsidP="006762C4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</w:p>
    <w:p w:rsidR="006762C4" w:rsidRDefault="006762C4" w:rsidP="006762C4">
      <w:pPr>
        <w:widowControl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«Приложение </w:t>
      </w:r>
      <w:r w:rsidR="00507371">
        <w:rPr>
          <w:rFonts w:ascii="Times New Roman" w:hAnsi="Times New Roman"/>
          <w:sz w:val="28"/>
          <w:szCs w:val="28"/>
        </w:rPr>
        <w:t xml:space="preserve">1 </w:t>
      </w:r>
    </w:p>
    <w:p w:rsidR="00507371" w:rsidRDefault="00507371" w:rsidP="006762C4">
      <w:pPr>
        <w:widowControl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критериях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кратности оклада руководителей муниципальных учреждений Партизанского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образования и культуры, утвержденному постановлением администрации Партизанского городского округа от 28.04.2015г. №414-па </w:t>
      </w:r>
    </w:p>
    <w:p w:rsidR="00507371" w:rsidRDefault="00507371" w:rsidP="00507371">
      <w:pPr>
        <w:widowControl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5E50" w:rsidRDefault="00085E50" w:rsidP="00507371">
      <w:pPr>
        <w:widowControl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7371" w:rsidRDefault="00507371" w:rsidP="00507371">
      <w:pPr>
        <w:widowControl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1E0379">
        <w:rPr>
          <w:rFonts w:ascii="Times New Roman" w:hAnsi="Times New Roman"/>
          <w:b/>
          <w:sz w:val="28"/>
          <w:szCs w:val="28"/>
        </w:rPr>
        <w:t xml:space="preserve">ОБЪЕМНЫЕ ПОКАЗАТЕЛИ </w:t>
      </w:r>
    </w:p>
    <w:p w:rsidR="00507371" w:rsidRPr="001E0379" w:rsidRDefault="00507371" w:rsidP="00507371">
      <w:pPr>
        <w:widowControl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379">
        <w:rPr>
          <w:rFonts w:ascii="Times New Roman" w:hAnsi="Times New Roman"/>
          <w:b/>
          <w:sz w:val="28"/>
          <w:szCs w:val="28"/>
        </w:rPr>
        <w:t>деятельности общеобразовательных учреждений (начального общего, основного общего, среднего общего образования)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4"/>
        <w:gridCol w:w="1559"/>
        <w:gridCol w:w="1418"/>
        <w:gridCol w:w="1842"/>
      </w:tblGrid>
      <w:tr w:rsidR="00507371" w:rsidRPr="00FF1BFD" w:rsidTr="00747B72">
        <w:tc>
          <w:tcPr>
            <w:tcW w:w="56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FF1BF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FF1BF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F1BF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shd w:val="clear" w:color="auto" w:fill="auto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Условия</w:t>
            </w:r>
            <w:r w:rsidR="00021E78">
              <w:rPr>
                <w:rFonts w:ascii="Times New Roman" w:hAnsi="Times New Roman"/>
                <w:szCs w:val="24"/>
              </w:rPr>
              <w:t xml:space="preserve"> определения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Кол-во баллов</w:t>
            </w:r>
          </w:p>
        </w:tc>
        <w:tc>
          <w:tcPr>
            <w:tcW w:w="1842" w:type="dxa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E92688">
              <w:rPr>
                <w:rFonts w:ascii="Times New Roman" w:hAnsi="Times New Roman"/>
                <w:szCs w:val="24"/>
              </w:rPr>
              <w:t>Форма отчетности, содержащая информацию о выполнении критерия</w:t>
            </w:r>
          </w:p>
        </w:tc>
      </w:tr>
    </w:tbl>
    <w:p w:rsidR="006762C4" w:rsidRPr="006762C4" w:rsidRDefault="006762C4">
      <w:pPr>
        <w:rPr>
          <w:sz w:val="2"/>
          <w:szCs w:val="2"/>
        </w:rPr>
      </w:pP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6"/>
        <w:gridCol w:w="1418"/>
        <w:gridCol w:w="1559"/>
        <w:gridCol w:w="1418"/>
        <w:gridCol w:w="1842"/>
      </w:tblGrid>
      <w:tr w:rsidR="006762C4" w:rsidRPr="00FF1BFD" w:rsidTr="006762C4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6762C4" w:rsidRPr="00FF1BFD" w:rsidRDefault="006762C4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6762C4" w:rsidRPr="00FF1BFD" w:rsidRDefault="006762C4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2C4" w:rsidRPr="00FF1BFD" w:rsidRDefault="006762C4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2C4" w:rsidRPr="00FF1BFD" w:rsidRDefault="006762C4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2" w:type="dxa"/>
          </w:tcPr>
          <w:p w:rsidR="006762C4" w:rsidRPr="00E92688" w:rsidRDefault="006762C4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507371" w:rsidRPr="00FF1BFD" w:rsidTr="00747B72">
        <w:tc>
          <w:tcPr>
            <w:tcW w:w="568" w:type="dxa"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 xml:space="preserve">Количество </w:t>
            </w:r>
            <w:proofErr w:type="gramStart"/>
            <w:r w:rsidRPr="00FF1BFD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FF1BFD">
              <w:rPr>
                <w:rFonts w:ascii="Times New Roman" w:hAnsi="Times New Roman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Из расчета за каждого обучающегося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507371" w:rsidRPr="00FF1BFD" w:rsidTr="00747B72">
        <w:tc>
          <w:tcPr>
            <w:tcW w:w="568" w:type="dxa"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Количество молодых специалистов (до 5 лет)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За каждого молодого специалиста (стаж работы в ОУ до 5 лет включительно)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507371" w:rsidRPr="00FF1BFD" w:rsidTr="00747B72">
        <w:tc>
          <w:tcPr>
            <w:tcW w:w="568" w:type="dxa"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Наличие профильных 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За каждый 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507371" w:rsidRPr="00FF1BFD" w:rsidTr="00747B72">
        <w:tc>
          <w:tcPr>
            <w:tcW w:w="568" w:type="dxa"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Наличие эксплуатируемых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Из расчета за каждую единицу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507371" w:rsidRPr="00FF1BFD" w:rsidTr="00747B72">
        <w:tc>
          <w:tcPr>
            <w:tcW w:w="568" w:type="dxa"/>
            <w:vMerge w:val="restart"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 xml:space="preserve">Наличие </w:t>
            </w:r>
            <w:proofErr w:type="gramStart"/>
            <w:r w:rsidRPr="00FF1BFD">
              <w:rPr>
                <w:rFonts w:ascii="Times New Roman" w:hAnsi="Times New Roman"/>
                <w:szCs w:val="24"/>
              </w:rPr>
              <w:t>оборудованных</w:t>
            </w:r>
            <w:proofErr w:type="gramEnd"/>
            <w:r w:rsidRPr="00FF1BFD">
              <w:rPr>
                <w:rFonts w:ascii="Times New Roman" w:hAnsi="Times New Roman"/>
                <w:szCs w:val="24"/>
              </w:rPr>
              <w:t xml:space="preserve"> используемых в образовательном процессе спортивной площадки, хоккейной коробки, стадиона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Спортивная площадка, хоккейная коробка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507371" w:rsidRPr="00FF1BFD" w:rsidTr="00747B72">
        <w:tc>
          <w:tcPr>
            <w:tcW w:w="568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left="1080" w:right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Стадион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FF1BFD" w:rsidTr="00747B72">
        <w:trPr>
          <w:trHeight w:val="8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Наличие в оперативном управлении более одного здания, в котором осуществляется образовательный процесс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2 здания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D0A9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A41">
              <w:rPr>
                <w:rFonts w:ascii="Times New Roman" w:hAnsi="Times New Roman" w:hint="eastAsia"/>
                <w:szCs w:val="24"/>
              </w:rPr>
              <w:t>Информация</w:t>
            </w:r>
            <w:r w:rsidRPr="00AF6A41">
              <w:rPr>
                <w:rFonts w:ascii="Times New Roman" w:hAnsi="Times New Roman"/>
                <w:szCs w:val="24"/>
              </w:rPr>
              <w:t xml:space="preserve"> </w:t>
            </w:r>
            <w:r w:rsidRPr="00AF6A41">
              <w:rPr>
                <w:rFonts w:ascii="Times New Roman" w:hAnsi="Times New Roman" w:hint="eastAsia"/>
                <w:szCs w:val="24"/>
              </w:rPr>
              <w:t>руководителя</w:t>
            </w:r>
          </w:p>
        </w:tc>
      </w:tr>
      <w:tr w:rsidR="00507371" w:rsidRPr="00FF1BFD" w:rsidTr="00747B72">
        <w:trPr>
          <w:trHeight w:val="698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3-4 здания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D0A9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FF1BFD" w:rsidTr="00747B72">
        <w:trPr>
          <w:trHeight w:val="317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FF1BFD">
              <w:rPr>
                <w:rFonts w:ascii="Times New Roman" w:hAnsi="Times New Roman"/>
                <w:szCs w:val="24"/>
              </w:rPr>
              <w:t>5 и более зданий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D0A92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42" w:type="dxa"/>
            <w:vMerge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FF1BFD" w:rsidTr="00747B72">
        <w:trPr>
          <w:trHeight w:val="16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07371" w:rsidRPr="004D0A92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D0A92">
              <w:rPr>
                <w:rFonts w:ascii="Times New Roman" w:hAnsi="Times New Roman"/>
                <w:szCs w:val="24"/>
              </w:rPr>
              <w:t>Наличие объектов с разными адресами (территориальная отдаленность от 0,5 до 5 км.)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4D0A92">
              <w:rPr>
                <w:rFonts w:ascii="Times New Roman" w:hAnsi="Times New Roman"/>
                <w:szCs w:val="24"/>
              </w:rPr>
              <w:t>2 объекта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D0A92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4D0A92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D0A9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507371" w:rsidRPr="004D0A92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A41">
              <w:rPr>
                <w:rFonts w:ascii="Times New Roman" w:hAnsi="Times New Roman" w:hint="eastAsia"/>
                <w:szCs w:val="24"/>
              </w:rPr>
              <w:t>Информация</w:t>
            </w:r>
            <w:r w:rsidRPr="00AF6A41">
              <w:rPr>
                <w:rFonts w:ascii="Times New Roman" w:hAnsi="Times New Roman"/>
                <w:szCs w:val="24"/>
              </w:rPr>
              <w:t xml:space="preserve"> </w:t>
            </w:r>
            <w:r w:rsidRPr="00AF6A41">
              <w:rPr>
                <w:rFonts w:ascii="Times New Roman" w:hAnsi="Times New Roman" w:hint="eastAsia"/>
                <w:szCs w:val="24"/>
              </w:rPr>
              <w:t>руководителя</w:t>
            </w:r>
          </w:p>
        </w:tc>
      </w:tr>
      <w:tr w:rsidR="00507371" w:rsidRPr="00FF1BFD" w:rsidTr="00747B72">
        <w:trPr>
          <w:trHeight w:val="158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объекта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507371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FF1BFD" w:rsidTr="00747B72">
        <w:trPr>
          <w:trHeight w:val="158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и более объектов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507371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FF1BFD" w:rsidTr="00747B72">
        <w:trPr>
          <w:trHeight w:val="39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Наличие объектов, расположенных в разных населенных пунктах и с отдаленностью от 5 и более </w:t>
            </w:r>
            <w:proofErr w:type="gramStart"/>
            <w:r>
              <w:rPr>
                <w:rFonts w:ascii="Times New Roman" w:hAnsi="Times New Roman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объекта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42" w:type="dxa"/>
            <w:vMerge w:val="restart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A41">
              <w:rPr>
                <w:rFonts w:ascii="Times New Roman" w:hAnsi="Times New Roman" w:hint="eastAsia"/>
                <w:szCs w:val="24"/>
              </w:rPr>
              <w:t>Информация</w:t>
            </w:r>
            <w:r w:rsidRPr="00AF6A41">
              <w:rPr>
                <w:rFonts w:ascii="Times New Roman" w:hAnsi="Times New Roman"/>
                <w:szCs w:val="24"/>
              </w:rPr>
              <w:t xml:space="preserve"> </w:t>
            </w:r>
            <w:r w:rsidRPr="00AF6A41">
              <w:rPr>
                <w:rFonts w:ascii="Times New Roman" w:hAnsi="Times New Roman" w:hint="eastAsia"/>
                <w:szCs w:val="24"/>
              </w:rPr>
              <w:t>руководителя</w:t>
            </w:r>
          </w:p>
        </w:tc>
      </w:tr>
      <w:tr w:rsidR="00507371" w:rsidRPr="00FF1BFD" w:rsidTr="00747B72">
        <w:trPr>
          <w:trHeight w:val="392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объекта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42" w:type="dxa"/>
            <w:vMerge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FF1BFD" w:rsidTr="00747B72">
        <w:trPr>
          <w:trHeight w:val="392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Pr="00FF1BFD" w:rsidRDefault="00507371" w:rsidP="0050737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и более объектов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842" w:type="dxa"/>
            <w:vMerge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54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оперативном управлении общих площадей: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92688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E92688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46898">
              <w:rPr>
                <w:rFonts w:ascii="Times New Roman" w:hAnsi="Times New Roman" w:hint="eastAsia"/>
                <w:szCs w:val="24"/>
              </w:rPr>
              <w:t>Информация</w:t>
            </w:r>
            <w:r w:rsidRPr="00546898">
              <w:rPr>
                <w:rFonts w:ascii="Times New Roman" w:hAnsi="Times New Roman"/>
                <w:szCs w:val="24"/>
              </w:rPr>
              <w:t xml:space="preserve"> </w:t>
            </w:r>
            <w:r w:rsidRPr="00546898">
              <w:rPr>
                <w:rFonts w:ascii="Times New Roman" w:hAnsi="Times New Roman" w:hint="eastAsia"/>
                <w:szCs w:val="24"/>
              </w:rPr>
              <w:t>руководителя</w:t>
            </w:r>
          </w:p>
        </w:tc>
      </w:tr>
      <w:tr w:rsidR="00507371" w:rsidRPr="00E92688" w:rsidTr="00747B72">
        <w:trPr>
          <w:trHeight w:val="190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Земельного участка</w:t>
            </w:r>
            <w:r>
              <w:rPr>
                <w:rFonts w:hint="eastAsia"/>
              </w:rPr>
              <w:t xml:space="preserve"> </w:t>
            </w:r>
            <w:r w:rsidRPr="00142173">
              <w:rPr>
                <w:rFonts w:ascii="Calibri" w:hAnsi="Calibri"/>
              </w:rPr>
              <w:t>(м</w:t>
            </w:r>
            <w:proofErr w:type="gramStart"/>
            <w:r w:rsidRPr="00142173">
              <w:rPr>
                <w:rFonts w:ascii="Calibri" w:hAnsi="Calibri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5000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54689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190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5000 до 10000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54689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218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10000 до 40000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54689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570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40000 и более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54689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140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546898">
              <w:rPr>
                <w:rFonts w:ascii="Times New Roman" w:hAnsi="Times New Roman" w:hint="eastAsia"/>
                <w:szCs w:val="24"/>
              </w:rPr>
              <w:t>Здания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C2C82">
              <w:rPr>
                <w:rFonts w:ascii="Times New Roman" w:hAnsi="Times New Roman"/>
                <w:szCs w:val="24"/>
              </w:rPr>
              <w:t>(</w:t>
            </w:r>
            <w:r w:rsidRPr="000C2C82">
              <w:rPr>
                <w:rFonts w:ascii="Times New Roman" w:hAnsi="Times New Roman" w:hint="eastAsia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0C2C8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0C2C82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до 2000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140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Pr="00546898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2000 до 5000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140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Pr="00546898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5000 до 8000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E92688" w:rsidTr="00747B72">
        <w:trPr>
          <w:trHeight w:val="140"/>
        </w:trPr>
        <w:tc>
          <w:tcPr>
            <w:tcW w:w="568" w:type="dxa"/>
            <w:vMerge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07371" w:rsidRPr="00546898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8000 и более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07371" w:rsidRPr="00E9268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FF1BFD" w:rsidTr="00747B72">
        <w:tc>
          <w:tcPr>
            <w:tcW w:w="56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B21DB9">
              <w:rPr>
                <w:rFonts w:ascii="Times New Roman" w:hAnsi="Times New Roman" w:hint="eastAsia"/>
                <w:szCs w:val="24"/>
              </w:rPr>
              <w:t>Создание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условий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для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обучающихся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по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адаптированным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основным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образовательным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программам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дошкольного</w:t>
            </w:r>
            <w:r w:rsidRPr="00B21DB9">
              <w:rPr>
                <w:rFonts w:ascii="Times New Roman" w:hAnsi="Times New Roman"/>
                <w:szCs w:val="24"/>
              </w:rPr>
              <w:t xml:space="preserve">, </w:t>
            </w:r>
            <w:r w:rsidRPr="00B21DB9">
              <w:rPr>
                <w:rFonts w:ascii="Times New Roman" w:hAnsi="Times New Roman" w:hint="eastAsia"/>
                <w:szCs w:val="24"/>
              </w:rPr>
              <w:t>начального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общего</w:t>
            </w:r>
            <w:r w:rsidRPr="00B21DB9">
              <w:rPr>
                <w:rFonts w:ascii="Times New Roman" w:hAnsi="Times New Roman"/>
                <w:szCs w:val="24"/>
              </w:rPr>
              <w:t xml:space="preserve">, </w:t>
            </w:r>
            <w:r w:rsidRPr="00B21DB9">
              <w:rPr>
                <w:rFonts w:ascii="Times New Roman" w:hAnsi="Times New Roman" w:hint="eastAsia"/>
                <w:szCs w:val="24"/>
              </w:rPr>
              <w:t>основного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общего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и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среднего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общего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с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ограниченными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возможностями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здоровья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21DB9">
              <w:rPr>
                <w:rFonts w:ascii="Times New Roman" w:hAnsi="Times New Roman" w:hint="eastAsia"/>
                <w:szCs w:val="24"/>
              </w:rPr>
              <w:t>За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каждого</w:t>
            </w:r>
            <w:r w:rsidRPr="00B21DB9">
              <w:rPr>
                <w:rFonts w:ascii="Times New Roman" w:hAnsi="Times New Roman"/>
                <w:szCs w:val="24"/>
              </w:rPr>
              <w:t xml:space="preserve"> </w:t>
            </w:r>
            <w:r w:rsidRPr="00B21DB9">
              <w:rPr>
                <w:rFonts w:ascii="Times New Roman" w:hAnsi="Times New Roman" w:hint="eastAsia"/>
                <w:szCs w:val="24"/>
              </w:rPr>
              <w:t>обучающегося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A41">
              <w:rPr>
                <w:rFonts w:ascii="Times New Roman" w:hAnsi="Times New Roman" w:hint="eastAsia"/>
                <w:szCs w:val="24"/>
              </w:rPr>
              <w:t>Информация</w:t>
            </w:r>
            <w:r w:rsidRPr="00AF6A41">
              <w:rPr>
                <w:rFonts w:ascii="Times New Roman" w:hAnsi="Times New Roman"/>
                <w:szCs w:val="24"/>
              </w:rPr>
              <w:t xml:space="preserve"> </w:t>
            </w:r>
            <w:r w:rsidRPr="00AF6A41">
              <w:rPr>
                <w:rFonts w:ascii="Times New Roman" w:hAnsi="Times New Roman" w:hint="eastAsia"/>
                <w:szCs w:val="24"/>
              </w:rPr>
              <w:t>руководителя</w:t>
            </w:r>
          </w:p>
        </w:tc>
      </w:tr>
      <w:tr w:rsidR="00507371" w:rsidRPr="00FF1BFD" w:rsidTr="00747B72">
        <w:tc>
          <w:tcPr>
            <w:tcW w:w="56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группы продленного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FF1BFD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07371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A41">
              <w:rPr>
                <w:rFonts w:ascii="Times New Roman" w:hAnsi="Times New Roman" w:hint="eastAsia"/>
                <w:szCs w:val="24"/>
              </w:rPr>
              <w:t>Информация</w:t>
            </w:r>
            <w:r w:rsidRPr="00AF6A41">
              <w:rPr>
                <w:rFonts w:ascii="Times New Roman" w:hAnsi="Times New Roman"/>
                <w:szCs w:val="24"/>
              </w:rPr>
              <w:t xml:space="preserve"> </w:t>
            </w:r>
            <w:r w:rsidRPr="00AF6A41">
              <w:rPr>
                <w:rFonts w:ascii="Times New Roman" w:hAnsi="Times New Roman" w:hint="eastAsia"/>
                <w:szCs w:val="24"/>
              </w:rPr>
              <w:t>руководителя</w:t>
            </w:r>
          </w:p>
        </w:tc>
      </w:tr>
      <w:tr w:rsidR="00507371" w:rsidRPr="00853638" w:rsidTr="00747B72">
        <w:tblPrEx>
          <w:tblLook w:val="01E0"/>
        </w:tblPrEx>
        <w:trPr>
          <w:cantSplit/>
          <w:trHeight w:val="1134"/>
        </w:trPr>
        <w:tc>
          <w:tcPr>
            <w:tcW w:w="568" w:type="dxa"/>
            <w:vMerge w:val="restart"/>
            <w:vAlign w:val="center"/>
          </w:tcPr>
          <w:p w:rsidR="00507371" w:rsidRPr="00853638" w:rsidRDefault="00507371" w:rsidP="00747B7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254" w:type="dxa"/>
            <w:gridSpan w:val="2"/>
            <w:vAlign w:val="center"/>
          </w:tcPr>
          <w:p w:rsidR="00507371" w:rsidRPr="00853638" w:rsidRDefault="00507371" w:rsidP="00747B72">
            <w:pPr>
              <w:widowControl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 xml:space="preserve">Наличие </w:t>
            </w:r>
            <w:proofErr w:type="gramStart"/>
            <w:r w:rsidRPr="00853638">
              <w:rPr>
                <w:rFonts w:ascii="Times New Roman" w:hAnsi="Times New Roman"/>
                <w:szCs w:val="24"/>
              </w:rPr>
              <w:t>собственного</w:t>
            </w:r>
            <w:proofErr w:type="gramEnd"/>
            <w:r w:rsidRPr="00853638">
              <w:rPr>
                <w:rFonts w:ascii="Times New Roman" w:hAnsi="Times New Roman"/>
                <w:szCs w:val="24"/>
              </w:rPr>
              <w:t xml:space="preserve">         оборудованного:</w:t>
            </w:r>
          </w:p>
          <w:p w:rsidR="00507371" w:rsidRPr="00853638" w:rsidRDefault="00507371" w:rsidP="00747B72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507371" w:rsidRPr="00853638" w:rsidRDefault="00507371" w:rsidP="00747B72">
            <w:pPr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 xml:space="preserve">Пищеблока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71" w:rsidRPr="00853638" w:rsidRDefault="00507371" w:rsidP="00747B72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853638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85363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42" w:type="dxa"/>
            <w:vMerge w:val="restart"/>
            <w:vAlign w:val="center"/>
          </w:tcPr>
          <w:p w:rsidR="00507371" w:rsidRPr="0085363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 w:hint="eastAsia"/>
                <w:szCs w:val="24"/>
              </w:rPr>
              <w:t>Информация</w:t>
            </w:r>
            <w:r w:rsidRPr="00853638">
              <w:rPr>
                <w:rFonts w:ascii="Times New Roman" w:hAnsi="Times New Roman"/>
                <w:szCs w:val="24"/>
              </w:rPr>
              <w:t xml:space="preserve"> </w:t>
            </w:r>
            <w:r w:rsidRPr="00853638">
              <w:rPr>
                <w:rFonts w:ascii="Times New Roman" w:hAnsi="Times New Roman" w:hint="eastAsia"/>
                <w:szCs w:val="24"/>
              </w:rPr>
              <w:t>руководителя</w:t>
            </w:r>
          </w:p>
        </w:tc>
      </w:tr>
      <w:tr w:rsidR="00507371" w:rsidRPr="00853638" w:rsidTr="00747B72">
        <w:tblPrEx>
          <w:tblLook w:val="01E0"/>
        </w:tblPrEx>
        <w:trPr>
          <w:cantSplit/>
          <w:trHeight w:val="592"/>
        </w:trPr>
        <w:tc>
          <w:tcPr>
            <w:tcW w:w="568" w:type="dxa"/>
            <w:vMerge/>
          </w:tcPr>
          <w:p w:rsidR="00507371" w:rsidRPr="00853638" w:rsidRDefault="00507371" w:rsidP="00747B72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07371" w:rsidRPr="00853638" w:rsidRDefault="00507371" w:rsidP="00747B72">
            <w:pPr>
              <w:widowControl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>Столовой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71" w:rsidRPr="00853638" w:rsidRDefault="00507371" w:rsidP="00747B7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853638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каждую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85363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2" w:type="dxa"/>
            <w:vMerge/>
            <w:vAlign w:val="center"/>
          </w:tcPr>
          <w:p w:rsidR="00507371" w:rsidRPr="0085363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7371" w:rsidRPr="00853638" w:rsidTr="00747B72">
        <w:tblPrEx>
          <w:tblLook w:val="01E0"/>
        </w:tblPrEx>
        <w:trPr>
          <w:cantSplit/>
          <w:trHeight w:val="417"/>
        </w:trPr>
        <w:tc>
          <w:tcPr>
            <w:tcW w:w="568" w:type="dxa"/>
            <w:vMerge/>
          </w:tcPr>
          <w:p w:rsidR="00507371" w:rsidRPr="00853638" w:rsidRDefault="00507371" w:rsidP="00747B72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07371" w:rsidRPr="00853638" w:rsidRDefault="00507371" w:rsidP="00747B72">
            <w:pPr>
              <w:widowControl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>Комбината питания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71" w:rsidRPr="00853638" w:rsidRDefault="00507371" w:rsidP="00747B7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853638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371" w:rsidRPr="0085363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53638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42" w:type="dxa"/>
            <w:vMerge/>
            <w:vAlign w:val="center"/>
          </w:tcPr>
          <w:p w:rsidR="00507371" w:rsidRPr="00853638" w:rsidRDefault="00507371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762C4" w:rsidRPr="006762C4" w:rsidRDefault="006762C4" w:rsidP="006762C4">
      <w:pPr>
        <w:jc w:val="center"/>
        <w:rPr>
          <w:rFonts w:asciiTheme="minorHAnsi" w:hAnsiTheme="minorHAnsi"/>
          <w:sz w:val="26"/>
          <w:szCs w:val="26"/>
        </w:rPr>
      </w:pPr>
      <w:r w:rsidRPr="006762C4">
        <w:rPr>
          <w:rFonts w:asciiTheme="minorHAnsi" w:hAnsiTheme="minorHAnsi"/>
          <w:sz w:val="26"/>
          <w:szCs w:val="26"/>
        </w:rPr>
        <w:t>_________________».</w:t>
      </w:r>
    </w:p>
    <w:sectPr w:rsidR="006762C4" w:rsidRPr="006762C4" w:rsidSect="00085E50">
      <w:headerReference w:type="default" r:id="rId7"/>
      <w:pgSz w:w="11906" w:h="16838"/>
      <w:pgMar w:top="26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50" w:rsidRDefault="00085E50" w:rsidP="00085E50">
      <w:r>
        <w:separator/>
      </w:r>
    </w:p>
  </w:endnote>
  <w:endnote w:type="continuationSeparator" w:id="0">
    <w:p w:rsidR="00085E50" w:rsidRDefault="00085E50" w:rsidP="0008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50" w:rsidRDefault="00085E50" w:rsidP="00085E50">
      <w:r>
        <w:separator/>
      </w:r>
    </w:p>
  </w:footnote>
  <w:footnote w:type="continuationSeparator" w:id="0">
    <w:p w:rsidR="00085E50" w:rsidRDefault="00085E50" w:rsidP="0008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9228"/>
      <w:docPartObj>
        <w:docPartGallery w:val="Page Numbers (Top of Page)"/>
        <w:docPartUnique/>
      </w:docPartObj>
    </w:sdtPr>
    <w:sdtContent>
      <w:p w:rsidR="00085E50" w:rsidRDefault="00F84864">
        <w:pPr>
          <w:pStyle w:val="a3"/>
          <w:jc w:val="center"/>
        </w:pPr>
        <w:fldSimple w:instr=" PAGE   \* MERGEFORMAT ">
          <w:r w:rsidR="00B539B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9D0"/>
    <w:multiLevelType w:val="hybridMultilevel"/>
    <w:tmpl w:val="4F142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371"/>
    <w:rsid w:val="00021E78"/>
    <w:rsid w:val="00085E50"/>
    <w:rsid w:val="00416290"/>
    <w:rsid w:val="004D3FF0"/>
    <w:rsid w:val="00507371"/>
    <w:rsid w:val="006762C4"/>
    <w:rsid w:val="00676A51"/>
    <w:rsid w:val="008138DD"/>
    <w:rsid w:val="00B539B2"/>
    <w:rsid w:val="00D2439D"/>
    <w:rsid w:val="00D56DB3"/>
    <w:rsid w:val="00E5556B"/>
    <w:rsid w:val="00E674BF"/>
    <w:rsid w:val="00E878E2"/>
    <w:rsid w:val="00F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1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E50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E50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5</cp:revision>
  <cp:lastPrinted>2023-11-23T05:25:00Z</cp:lastPrinted>
  <dcterms:created xsi:type="dcterms:W3CDTF">2023-11-23T05:19:00Z</dcterms:created>
  <dcterms:modified xsi:type="dcterms:W3CDTF">2023-12-07T01:04:00Z</dcterms:modified>
</cp:coreProperties>
</file>